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3C958" w14:textId="77777777" w:rsidR="00BD670D" w:rsidRPr="00BD670D" w:rsidRDefault="00BD670D" w:rsidP="00BD670D">
      <w:pPr>
        <w:jc w:val="both"/>
        <w:rPr>
          <w:rFonts w:ascii="Helvetica" w:hAnsi="Helvetica" w:cstheme="minorHAnsi"/>
          <w:sz w:val="20"/>
          <w:szCs w:val="20"/>
          <w:u w:val="single"/>
        </w:rPr>
      </w:pPr>
    </w:p>
    <w:p w14:paraId="202029DC" w14:textId="52AB52EE" w:rsidR="00BD670D" w:rsidRPr="00BD670D" w:rsidRDefault="00BD670D" w:rsidP="00BD670D">
      <w:pPr>
        <w:jc w:val="both"/>
        <w:rPr>
          <w:rFonts w:ascii="Helvetica" w:hAnsi="Helvetica" w:cstheme="minorHAnsi"/>
          <w:sz w:val="20"/>
          <w:szCs w:val="20"/>
          <w:u w:val="single"/>
        </w:rPr>
      </w:pPr>
      <w:r w:rsidRPr="00BD670D">
        <w:rPr>
          <w:rFonts w:ascii="Helvetica" w:hAnsi="Helvetica" w:cstheme="minorHAnsi"/>
          <w:sz w:val="20"/>
          <w:szCs w:val="20"/>
          <w:u w:val="single"/>
        </w:rPr>
        <w:t xml:space="preserve">Description </w:t>
      </w:r>
      <w:r w:rsidRPr="00BD670D">
        <w:rPr>
          <w:rFonts w:ascii="Helvetica" w:hAnsi="Helvetica" w:cstheme="minorHAnsi"/>
          <w:sz w:val="20"/>
          <w:szCs w:val="20"/>
          <w:u w:val="single"/>
        </w:rPr>
        <w:t>PEOPEO HF VOCAL SET</w:t>
      </w:r>
      <w:r w:rsidRPr="00BD670D">
        <w:rPr>
          <w:rFonts w:ascii="Helvetica" w:hAnsi="Helvetica" w:cstheme="minorHAnsi"/>
          <w:sz w:val="20"/>
          <w:szCs w:val="20"/>
          <w:u w:val="single"/>
        </w:rPr>
        <w:t xml:space="preserve">: </w:t>
      </w:r>
    </w:p>
    <w:p w14:paraId="76279B60" w14:textId="37396F44" w:rsidR="00BD670D" w:rsidRPr="00BD670D" w:rsidRDefault="00BD670D" w:rsidP="00BD670D">
      <w:pPr>
        <w:spacing w:after="0" w:line="390" w:lineRule="atLeast"/>
        <w:textAlignment w:val="baseline"/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Système audio sans fil qui emploie une technologie de transmission Ultra Haute Fréquence pour relier des sources audio en toute simplicité sans altération de la qualité. Grâce à cette solution élégante équipée d’un microphone dynamique, transmettre la voix sans fil tout en conservant une connexion fiable est plus facile que jamais.</w:t>
      </w:r>
    </w:p>
    <w:p w14:paraId="0D635826" w14:textId="77777777" w:rsidR="00BD670D" w:rsidRPr="00BD670D" w:rsidRDefault="00BD670D" w:rsidP="00BD670D">
      <w:pPr>
        <w:spacing w:after="0" w:line="390" w:lineRule="atLeast"/>
        <w:textAlignment w:val="baseline"/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14:paraId="3F733263" w14:textId="77777777" w:rsidR="00BD670D" w:rsidRPr="00BD670D" w:rsidRDefault="00BD670D" w:rsidP="00BD670D">
      <w:pPr>
        <w:numPr>
          <w:ilvl w:val="0"/>
          <w:numId w:val="1"/>
        </w:numPr>
        <w:spacing w:after="0" w:line="360" w:lineRule="auto"/>
        <w:ind w:left="993" w:hanging="284"/>
        <w:textAlignment w:val="baseline"/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BD670D">
        <w:rPr>
          <w:rFonts w:ascii="Helvetica" w:eastAsia="Times New Roman" w:hAnsi="Helvetica" w:cs="Times New Roman"/>
          <w:color w:val="000000"/>
          <w:sz w:val="20"/>
          <w:szCs w:val="20"/>
        </w:rPr>
        <w:t>Micro dynamique de chant dynamique : bruit de prise en main minimisé, faible sensibilité au larsen, stabilité mécanique</w:t>
      </w:r>
    </w:p>
    <w:p w14:paraId="4160DAA1" w14:textId="77777777" w:rsidR="00BD670D" w:rsidRPr="00BD670D" w:rsidRDefault="00BD670D" w:rsidP="00BD670D">
      <w:pPr>
        <w:numPr>
          <w:ilvl w:val="0"/>
          <w:numId w:val="1"/>
        </w:numPr>
        <w:spacing w:after="0" w:line="360" w:lineRule="auto"/>
        <w:ind w:left="993" w:hanging="284"/>
        <w:textAlignment w:val="baseline"/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BD670D">
        <w:rPr>
          <w:rFonts w:ascii="Helvetica" w:eastAsia="Times New Roman" w:hAnsi="Helvetica" w:cs="Times New Roman"/>
          <w:color w:val="000000"/>
          <w:sz w:val="20"/>
          <w:szCs w:val="20"/>
        </w:rPr>
        <w:t>Sélection source : micro ou musique</w:t>
      </w:r>
    </w:p>
    <w:p w14:paraId="3BB02416" w14:textId="77777777" w:rsidR="00BD670D" w:rsidRPr="00BD670D" w:rsidRDefault="00BD670D" w:rsidP="00BD670D">
      <w:pPr>
        <w:numPr>
          <w:ilvl w:val="0"/>
          <w:numId w:val="1"/>
        </w:numPr>
        <w:spacing w:after="0" w:line="360" w:lineRule="auto"/>
        <w:ind w:left="993" w:hanging="284"/>
        <w:textAlignment w:val="baseline"/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BD670D">
        <w:rPr>
          <w:rFonts w:ascii="Helvetica" w:eastAsia="Times New Roman" w:hAnsi="Helvetica" w:cs="Times New Roman"/>
          <w:color w:val="000000"/>
          <w:sz w:val="20"/>
          <w:szCs w:val="20"/>
        </w:rPr>
        <w:t>Portée de 30 m dans des conditions optimales</w:t>
      </w:r>
    </w:p>
    <w:p w14:paraId="6F653269" w14:textId="77777777" w:rsidR="00BD670D" w:rsidRPr="00BD670D" w:rsidRDefault="00BD670D" w:rsidP="00BD670D">
      <w:pPr>
        <w:numPr>
          <w:ilvl w:val="0"/>
          <w:numId w:val="1"/>
        </w:numPr>
        <w:spacing w:after="0" w:line="360" w:lineRule="auto"/>
        <w:ind w:left="993" w:hanging="284"/>
        <w:textAlignment w:val="baseline"/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BD670D">
        <w:rPr>
          <w:rFonts w:ascii="Helvetica" w:eastAsia="Times New Roman" w:hAnsi="Helvetica" w:cs="Times New Roman"/>
          <w:color w:val="000000"/>
          <w:sz w:val="20"/>
          <w:szCs w:val="20"/>
        </w:rPr>
        <w:t>Sélection des canaux de fréquence très simple</w:t>
      </w:r>
    </w:p>
    <w:p w14:paraId="184BDEDB" w14:textId="77777777" w:rsidR="00BD670D" w:rsidRPr="00BD670D" w:rsidRDefault="00BD670D" w:rsidP="00BD670D">
      <w:pPr>
        <w:numPr>
          <w:ilvl w:val="0"/>
          <w:numId w:val="1"/>
        </w:numPr>
        <w:spacing w:after="0" w:line="360" w:lineRule="auto"/>
        <w:ind w:left="993" w:hanging="284"/>
        <w:textAlignment w:val="baseline"/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BD670D">
        <w:rPr>
          <w:rFonts w:ascii="Helvetica" w:eastAsia="Times New Roman" w:hAnsi="Helvetica" w:cs="Times New Roman"/>
          <w:color w:val="000000"/>
          <w:sz w:val="20"/>
          <w:szCs w:val="20"/>
        </w:rPr>
        <w:t>Jusqu’à 5 heures d’autonomie, rechargeable en USB</w:t>
      </w:r>
    </w:p>
    <w:p w14:paraId="31B14303" w14:textId="77777777" w:rsidR="00BD670D" w:rsidRPr="00BD670D" w:rsidRDefault="00BD670D" w:rsidP="00BD670D">
      <w:pPr>
        <w:numPr>
          <w:ilvl w:val="0"/>
          <w:numId w:val="1"/>
        </w:numPr>
        <w:spacing w:after="0" w:line="360" w:lineRule="auto"/>
        <w:ind w:left="993" w:hanging="284"/>
        <w:textAlignment w:val="baseline"/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BD670D">
        <w:rPr>
          <w:rFonts w:ascii="Helvetica" w:eastAsia="Times New Roman" w:hAnsi="Helvetica" w:cs="Times New Roman"/>
          <w:color w:val="000000"/>
          <w:sz w:val="20"/>
          <w:szCs w:val="20"/>
        </w:rPr>
        <w:t>Ecran LCD indiquant en direct la charge, la fréquence et la connectivité</w:t>
      </w:r>
    </w:p>
    <w:p w14:paraId="7864A08E" w14:textId="77777777" w:rsidR="00BD670D" w:rsidRPr="00BD670D" w:rsidRDefault="00BD670D" w:rsidP="00BD670D">
      <w:pPr>
        <w:numPr>
          <w:ilvl w:val="0"/>
          <w:numId w:val="1"/>
        </w:numPr>
        <w:spacing w:after="0" w:line="360" w:lineRule="auto"/>
        <w:ind w:left="993" w:hanging="284"/>
        <w:textAlignment w:val="baseline"/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BD670D">
        <w:rPr>
          <w:rFonts w:ascii="Helvetica" w:eastAsia="Times New Roman" w:hAnsi="Helvetica" w:cs="Times New Roman"/>
          <w:color w:val="000000"/>
          <w:sz w:val="20"/>
          <w:szCs w:val="20"/>
        </w:rPr>
        <w:t>Résistant aux interférences Wifi et électromagnétiques</w:t>
      </w:r>
    </w:p>
    <w:p w14:paraId="477058F4" w14:textId="77777777" w:rsidR="00BD670D" w:rsidRPr="00BD670D" w:rsidRDefault="00BD670D" w:rsidP="00BD670D">
      <w:pPr>
        <w:numPr>
          <w:ilvl w:val="0"/>
          <w:numId w:val="1"/>
        </w:numPr>
        <w:spacing w:after="0" w:line="360" w:lineRule="auto"/>
        <w:ind w:left="993" w:hanging="284"/>
        <w:textAlignment w:val="baseline"/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BD670D">
        <w:rPr>
          <w:rFonts w:ascii="Helvetica" w:eastAsia="Times New Roman" w:hAnsi="Helvetica" w:cs="Times New Roman"/>
          <w:color w:val="000000"/>
          <w:sz w:val="20"/>
          <w:szCs w:val="20"/>
        </w:rPr>
        <w:t>Construction solide, ergonomie adaptée pour une prise en main confortable</w:t>
      </w:r>
    </w:p>
    <w:p w14:paraId="3C115BBD" w14:textId="77777777" w:rsidR="00BD670D" w:rsidRPr="00BD670D" w:rsidRDefault="00BD670D" w:rsidP="00BD670D">
      <w:pPr>
        <w:numPr>
          <w:ilvl w:val="0"/>
          <w:numId w:val="1"/>
        </w:numPr>
        <w:spacing w:after="0" w:line="360" w:lineRule="auto"/>
        <w:ind w:left="993" w:hanging="284"/>
        <w:textAlignment w:val="baseline"/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BD670D">
        <w:rPr>
          <w:rFonts w:ascii="Helvetica" w:eastAsia="Times New Roman" w:hAnsi="Helvetica" w:cs="Times New Roman"/>
          <w:color w:val="000000"/>
          <w:sz w:val="20"/>
          <w:szCs w:val="20"/>
        </w:rPr>
        <w:t>Indicateur d’état d’allumage LED bleue pour prévenir l’oublie de d’extinction de l’appareil</w:t>
      </w:r>
    </w:p>
    <w:p w14:paraId="1881C579" w14:textId="42A562E7" w:rsidR="00A408CA" w:rsidRPr="00BD670D" w:rsidRDefault="00A408CA" w:rsidP="00A74A06">
      <w:pPr>
        <w:spacing w:line="240" w:lineRule="auto"/>
        <w:jc w:val="both"/>
        <w:rPr>
          <w:rFonts w:ascii="Helvetica" w:eastAsia="Times New Roman" w:hAnsi="Helvetica" w:cs="Times New Roman"/>
          <w:sz w:val="20"/>
          <w:szCs w:val="20"/>
        </w:rPr>
      </w:pPr>
    </w:p>
    <w:p w14:paraId="5DD007DD" w14:textId="77777777" w:rsidR="00BD670D" w:rsidRDefault="00BD670D" w:rsidP="00A74A06">
      <w:pPr>
        <w:spacing w:line="240" w:lineRule="auto"/>
        <w:jc w:val="both"/>
        <w:rPr>
          <w:rFonts w:ascii="Helvetica" w:eastAsia="Times New Roman" w:hAnsi="Helvetica" w:cs="Times New Roman"/>
        </w:rPr>
      </w:pPr>
    </w:p>
    <w:p w14:paraId="07F5DD41" w14:textId="77777777" w:rsidR="00BD670D" w:rsidRDefault="00BD670D" w:rsidP="00BD670D">
      <w:pPr>
        <w:shd w:val="clear" w:color="auto" w:fill="FFFFFF"/>
        <w:spacing w:after="0" w:line="240" w:lineRule="atLeast"/>
        <w:textAlignment w:val="baseline"/>
        <w:outlineLvl w:val="3"/>
        <w:rPr>
          <w:rFonts w:ascii="Helvetica" w:eastAsia="Times New Roman" w:hAnsi="Helvetica" w:cs="Times New Roman"/>
          <w:caps/>
          <w:color w:val="000000"/>
          <w:sz w:val="20"/>
          <w:szCs w:val="20"/>
        </w:rPr>
      </w:pPr>
      <w:r w:rsidRPr="00BD670D">
        <w:rPr>
          <w:rFonts w:ascii="Helvetica" w:eastAsia="Times New Roman" w:hAnsi="Helvetica" w:cs="Times New Roman"/>
          <w:caps/>
          <w:color w:val="000000"/>
          <w:sz w:val="20"/>
          <w:szCs w:val="20"/>
        </w:rPr>
        <w:t>CARACTÉRISTIQUES TECHNIQUES ADAPTATEURS SANS FIL</w:t>
      </w:r>
    </w:p>
    <w:p w14:paraId="6E9E111C" w14:textId="77777777" w:rsidR="00BD670D" w:rsidRDefault="00BD670D" w:rsidP="00BD670D">
      <w:pPr>
        <w:shd w:val="clear" w:color="auto" w:fill="FFFFFF"/>
        <w:spacing w:after="0" w:line="240" w:lineRule="atLeast"/>
        <w:textAlignment w:val="baseline"/>
        <w:outlineLvl w:val="3"/>
        <w:rPr>
          <w:rFonts w:ascii="Helvetica" w:eastAsia="Times New Roman" w:hAnsi="Helvetica" w:cs="Times New Roman"/>
          <w:caps/>
          <w:color w:val="000000"/>
          <w:sz w:val="20"/>
          <w:szCs w:val="20"/>
        </w:rPr>
      </w:pPr>
    </w:p>
    <w:p w14:paraId="41C448CD" w14:textId="7E35BCEF" w:rsidR="00BD670D" w:rsidRPr="00BD670D" w:rsidRDefault="00BD670D" w:rsidP="00BD670D">
      <w:pPr>
        <w:pStyle w:val="ListParagraph"/>
        <w:numPr>
          <w:ilvl w:val="0"/>
          <w:numId w:val="2"/>
        </w:numPr>
        <w:shd w:val="clear" w:color="auto" w:fill="FFFFFF"/>
        <w:spacing w:after="0" w:line="240" w:lineRule="atLeast"/>
        <w:ind w:left="993" w:hanging="284"/>
        <w:textAlignment w:val="baseline"/>
        <w:outlineLvl w:val="3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Bande de fréquence : 470 &gt; 960 MHz</w:t>
      </w:r>
    </w:p>
    <w:p w14:paraId="2229CADF" w14:textId="77777777" w:rsidR="00BD670D" w:rsidRPr="00BD670D" w:rsidRDefault="00BD670D" w:rsidP="00BD670D">
      <w:pPr>
        <w:pStyle w:val="ListParagraph"/>
        <w:numPr>
          <w:ilvl w:val="0"/>
          <w:numId w:val="2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Portée : 30 m</w:t>
      </w:r>
    </w:p>
    <w:p w14:paraId="3858A427" w14:textId="77777777" w:rsidR="00BD670D" w:rsidRPr="00BD670D" w:rsidRDefault="00BD670D" w:rsidP="00BD670D">
      <w:pPr>
        <w:pStyle w:val="ListParagraph"/>
        <w:numPr>
          <w:ilvl w:val="0"/>
          <w:numId w:val="2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Réponse en fréquence audio : 20 Hz – 20 kHz</w:t>
      </w:r>
    </w:p>
    <w:p w14:paraId="3B9E4F86" w14:textId="77777777" w:rsidR="00BD670D" w:rsidRPr="00BD670D" w:rsidRDefault="00BD670D" w:rsidP="00BD670D">
      <w:pPr>
        <w:pStyle w:val="ListParagraph"/>
        <w:numPr>
          <w:ilvl w:val="0"/>
          <w:numId w:val="2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Plage dynamique : 110 dB</w:t>
      </w:r>
    </w:p>
    <w:p w14:paraId="435D9BF9" w14:textId="77777777" w:rsidR="00BD670D" w:rsidRPr="00BD670D" w:rsidRDefault="00BD670D" w:rsidP="00BD670D">
      <w:pPr>
        <w:pStyle w:val="ListParagraph"/>
        <w:numPr>
          <w:ilvl w:val="0"/>
          <w:numId w:val="2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Autonomie : 5 h</w:t>
      </w:r>
    </w:p>
    <w:p w14:paraId="7935868E" w14:textId="77777777" w:rsidR="00BD670D" w:rsidRPr="00BD670D" w:rsidRDefault="00BD670D" w:rsidP="00BD670D">
      <w:pPr>
        <w:pStyle w:val="ListParagraph"/>
        <w:numPr>
          <w:ilvl w:val="0"/>
          <w:numId w:val="2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Sensibilité RF : -88dBm</w:t>
      </w:r>
    </w:p>
    <w:p w14:paraId="1577F365" w14:textId="77777777" w:rsidR="00BD670D" w:rsidRPr="00BD670D" w:rsidRDefault="00BD670D" w:rsidP="00BD670D">
      <w:pPr>
        <w:pStyle w:val="ListParagraph"/>
        <w:numPr>
          <w:ilvl w:val="0"/>
          <w:numId w:val="2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Distorsion harmonique totale : 0,2%</w:t>
      </w:r>
    </w:p>
    <w:p w14:paraId="35C11C45" w14:textId="77777777" w:rsidR="00BD670D" w:rsidRPr="00BD670D" w:rsidRDefault="00BD670D" w:rsidP="00BD670D">
      <w:pPr>
        <w:pStyle w:val="ListParagraph"/>
        <w:numPr>
          <w:ilvl w:val="0"/>
          <w:numId w:val="2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Puissance de sortie RF : 10 mW E.I.R.P. max</w:t>
      </w:r>
    </w:p>
    <w:p w14:paraId="4C664DD8" w14:textId="77777777" w:rsidR="00BD670D" w:rsidRPr="00BD670D" w:rsidRDefault="00BD670D" w:rsidP="00BD670D">
      <w:pPr>
        <w:pStyle w:val="ListParagraph"/>
        <w:numPr>
          <w:ilvl w:val="0"/>
          <w:numId w:val="2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Plage de T° de fonctionnement : -18°C à 57°C</w:t>
      </w:r>
    </w:p>
    <w:p w14:paraId="75D4EC8B" w14:textId="67BECD6F" w:rsidR="00BD670D" w:rsidRDefault="00BD670D" w:rsidP="00BD670D">
      <w:pPr>
        <w:pStyle w:val="ListParagraph"/>
        <w:numPr>
          <w:ilvl w:val="0"/>
          <w:numId w:val="2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Nombre de canaux : 20</w:t>
      </w:r>
    </w:p>
    <w:p w14:paraId="04839101" w14:textId="77777777" w:rsidR="00BD670D" w:rsidRDefault="00BD670D" w:rsidP="00BD670D">
      <w:pPr>
        <w:shd w:val="clear" w:color="auto" w:fill="FFFFFF"/>
        <w:spacing w:after="0" w:line="240" w:lineRule="atLeast"/>
        <w:textAlignment w:val="baseline"/>
        <w:outlineLvl w:val="3"/>
        <w:rPr>
          <w:rFonts w:ascii="Helvetica" w:hAnsi="Helvetica" w:cs="Times New Roman"/>
          <w:color w:val="000000"/>
          <w:sz w:val="20"/>
          <w:szCs w:val="20"/>
        </w:rPr>
      </w:pPr>
    </w:p>
    <w:p w14:paraId="465E7442" w14:textId="77777777" w:rsidR="00BD670D" w:rsidRDefault="00BD670D" w:rsidP="00BD670D">
      <w:pPr>
        <w:shd w:val="clear" w:color="auto" w:fill="FFFFFF"/>
        <w:spacing w:after="0" w:line="240" w:lineRule="atLeast"/>
        <w:textAlignment w:val="baseline"/>
        <w:outlineLvl w:val="3"/>
        <w:rPr>
          <w:rFonts w:ascii="Helvetica" w:hAnsi="Helvetica" w:cs="Times New Roman"/>
          <w:color w:val="000000"/>
          <w:sz w:val="20"/>
          <w:szCs w:val="20"/>
        </w:rPr>
      </w:pPr>
    </w:p>
    <w:p w14:paraId="2899A302" w14:textId="77777777" w:rsidR="00BD670D" w:rsidRPr="00BD670D" w:rsidRDefault="00BD670D" w:rsidP="00BD670D">
      <w:pPr>
        <w:shd w:val="clear" w:color="auto" w:fill="FFFFFF"/>
        <w:spacing w:after="0" w:line="240" w:lineRule="atLeast"/>
        <w:textAlignment w:val="baseline"/>
        <w:outlineLvl w:val="3"/>
        <w:rPr>
          <w:rFonts w:ascii="Helvetica" w:eastAsia="Times New Roman" w:hAnsi="Helvetica" w:cs="Times New Roman"/>
          <w:caps/>
          <w:color w:val="000000"/>
          <w:sz w:val="20"/>
          <w:szCs w:val="20"/>
        </w:rPr>
      </w:pPr>
      <w:r w:rsidRPr="00BD670D">
        <w:rPr>
          <w:rFonts w:ascii="Helvetica" w:eastAsia="Times New Roman" w:hAnsi="Helvetica" w:cs="Times New Roman"/>
          <w:caps/>
          <w:color w:val="000000"/>
          <w:sz w:val="20"/>
          <w:szCs w:val="20"/>
        </w:rPr>
        <w:t>CARACTÉRISTIQUES TECHNIQUES MICRO DYNAMIQUE</w:t>
      </w:r>
    </w:p>
    <w:p w14:paraId="290F5361" w14:textId="77777777" w:rsidR="00BD670D" w:rsidRPr="00BD670D" w:rsidRDefault="00BD670D" w:rsidP="00BD670D">
      <w:pPr>
        <w:pStyle w:val="ListParagraph"/>
        <w:numPr>
          <w:ilvl w:val="0"/>
          <w:numId w:val="3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Système : dynamique/cardioïde</w:t>
      </w:r>
    </w:p>
    <w:p w14:paraId="4BFE66EF" w14:textId="77777777" w:rsidR="00BD670D" w:rsidRPr="00BD670D" w:rsidRDefault="00BD670D" w:rsidP="00BD670D">
      <w:pPr>
        <w:pStyle w:val="ListParagraph"/>
        <w:numPr>
          <w:ilvl w:val="0"/>
          <w:numId w:val="3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Plage de fréquences : 50 – 16 000 Hz</w:t>
      </w:r>
    </w:p>
    <w:p w14:paraId="79BFCF97" w14:textId="77777777" w:rsidR="00BD670D" w:rsidRPr="00BD670D" w:rsidRDefault="00BD670D" w:rsidP="00BD670D">
      <w:pPr>
        <w:pStyle w:val="ListParagraph"/>
        <w:numPr>
          <w:ilvl w:val="0"/>
          <w:numId w:val="3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Impédance : 600 ohms</w:t>
      </w:r>
    </w:p>
    <w:p w14:paraId="4E8BBBDB" w14:textId="77777777" w:rsidR="00BD670D" w:rsidRPr="00BD670D" w:rsidRDefault="00BD670D" w:rsidP="00BD670D">
      <w:pPr>
        <w:pStyle w:val="ListParagraph"/>
        <w:numPr>
          <w:ilvl w:val="0"/>
          <w:numId w:val="3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Sensibilité : 1,8 mV/Pa/1 kHz</w:t>
      </w:r>
    </w:p>
    <w:p w14:paraId="61B29EE4" w14:textId="77777777" w:rsidR="00BD670D" w:rsidRPr="00BD670D" w:rsidRDefault="00BD670D" w:rsidP="00BD670D">
      <w:pPr>
        <w:pStyle w:val="ListParagraph"/>
        <w:numPr>
          <w:ilvl w:val="0"/>
          <w:numId w:val="3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lastRenderedPageBreak/>
        <w:t>Pression acoustique maximale : 147 dB</w:t>
      </w:r>
    </w:p>
    <w:p w14:paraId="1C8684F8" w14:textId="77777777" w:rsidR="00BD670D" w:rsidRPr="00BD670D" w:rsidRDefault="00BD670D" w:rsidP="00BD670D">
      <w:pPr>
        <w:pStyle w:val="ListParagraph"/>
        <w:numPr>
          <w:ilvl w:val="0"/>
          <w:numId w:val="3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Connexion, micro : XLR, symétrique</w:t>
      </w:r>
    </w:p>
    <w:p w14:paraId="6FA7E666" w14:textId="77777777" w:rsidR="00BD670D" w:rsidRPr="00BD670D" w:rsidRDefault="00BD670D" w:rsidP="00BD670D">
      <w:pPr>
        <w:pStyle w:val="ListParagraph"/>
        <w:numPr>
          <w:ilvl w:val="0"/>
          <w:numId w:val="3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Connexion, câble : XLR, symétrique</w:t>
      </w:r>
    </w:p>
    <w:p w14:paraId="173EBBC3" w14:textId="77777777" w:rsidR="00BD670D" w:rsidRPr="00BD670D" w:rsidRDefault="00BD670D" w:rsidP="00BD670D">
      <w:pPr>
        <w:pStyle w:val="ListParagraph"/>
        <w:numPr>
          <w:ilvl w:val="0"/>
          <w:numId w:val="3"/>
        </w:numPr>
        <w:pBdr>
          <w:bottom w:val="single" w:sz="6" w:space="0" w:color="DADADA"/>
        </w:pBdr>
        <w:shd w:val="clear" w:color="auto" w:fill="FFFFFF"/>
        <w:spacing w:after="75" w:line="360" w:lineRule="atLeast"/>
        <w:ind w:left="993" w:hanging="284"/>
        <w:textAlignment w:val="baseline"/>
        <w:rPr>
          <w:rFonts w:ascii="Helvetica" w:hAnsi="Helvetica" w:cs="Times New Roman"/>
          <w:color w:val="000000"/>
          <w:sz w:val="20"/>
          <w:szCs w:val="20"/>
        </w:rPr>
      </w:pPr>
      <w:r w:rsidRPr="00BD670D">
        <w:rPr>
          <w:rFonts w:ascii="Helvetica" w:hAnsi="Helvetica" w:cs="Times New Roman"/>
          <w:color w:val="000000"/>
          <w:sz w:val="20"/>
          <w:szCs w:val="20"/>
        </w:rPr>
        <w:t>Câble XLR 6m</w:t>
      </w:r>
    </w:p>
    <w:p w14:paraId="10CAA239" w14:textId="77777777" w:rsidR="00BD670D" w:rsidRPr="00BD670D" w:rsidRDefault="00BD670D" w:rsidP="00A74A06">
      <w:pPr>
        <w:spacing w:line="240" w:lineRule="auto"/>
        <w:jc w:val="both"/>
        <w:rPr>
          <w:rFonts w:ascii="Helvetica" w:eastAsia="Times New Roman" w:hAnsi="Helvetica" w:cs="Times New Roman"/>
          <w:sz w:val="20"/>
          <w:szCs w:val="20"/>
        </w:rPr>
      </w:pPr>
      <w:bookmarkStart w:id="0" w:name="_GoBack"/>
      <w:bookmarkEnd w:id="0"/>
    </w:p>
    <w:sectPr w:rsidR="00BD670D" w:rsidRPr="00BD670D" w:rsidSect="00624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B1B80"/>
    <w:multiLevelType w:val="hybridMultilevel"/>
    <w:tmpl w:val="FCE8F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21519"/>
    <w:multiLevelType w:val="multilevel"/>
    <w:tmpl w:val="3FD42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10238E4"/>
    <w:multiLevelType w:val="hybridMultilevel"/>
    <w:tmpl w:val="74A45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08CA"/>
    <w:rsid w:val="00624E70"/>
    <w:rsid w:val="006431C8"/>
    <w:rsid w:val="00824900"/>
    <w:rsid w:val="00A408CA"/>
    <w:rsid w:val="00A74A06"/>
    <w:rsid w:val="00BD670D"/>
    <w:rsid w:val="00F5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17B5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E70"/>
  </w:style>
  <w:style w:type="paragraph" w:styleId="Heading4">
    <w:name w:val="heading 4"/>
    <w:basedOn w:val="Normal"/>
    <w:link w:val="Heading4Char"/>
    <w:uiPriority w:val="9"/>
    <w:qFormat/>
    <w:rsid w:val="00BD670D"/>
    <w:pPr>
      <w:spacing w:before="100" w:beforeAutospacing="1" w:after="100" w:afterAutospacing="1" w:line="240" w:lineRule="auto"/>
      <w:outlineLvl w:val="3"/>
    </w:pPr>
    <w:rPr>
      <w:rFonts w:ascii="Times" w:hAnsi="Time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0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istParagraph">
    <w:name w:val="List Paragraph"/>
    <w:basedOn w:val="Normal"/>
    <w:uiPriority w:val="34"/>
    <w:qFormat/>
    <w:rsid w:val="00BD670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BD670D"/>
    <w:rPr>
      <w:rFonts w:ascii="Times" w:hAnsi="Times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1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7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77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72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76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70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20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809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25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273820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952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456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2210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2462268">
                                                              <w:marLeft w:val="-24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1264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891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06064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5447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089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18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9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4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80435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76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609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48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19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461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29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7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65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07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6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239</Words>
  <Characters>1365</Characters>
  <Application>Microsoft Macintosh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Geoffrey Dromard</dc:creator>
  <cp:lastModifiedBy>Fred</cp:lastModifiedBy>
  <cp:revision>6</cp:revision>
  <dcterms:created xsi:type="dcterms:W3CDTF">2021-01-06T15:54:00Z</dcterms:created>
  <dcterms:modified xsi:type="dcterms:W3CDTF">2022-06-14T09:33:00Z</dcterms:modified>
</cp:coreProperties>
</file>